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D1FB112" w14:textId="679D4C01" w:rsidR="0073186B" w:rsidRDefault="0073186B" w:rsidP="0073186B">
      <w:pPr>
        <w:tabs>
          <w:tab w:val="left" w:pos="1312"/>
        </w:tabs>
        <w:rPr>
          <w:rFonts w:ascii="Garamond" w:hAnsi="Garamond"/>
          <w:sz w:val="22"/>
          <w:lang w:val="pl-PL"/>
        </w:rPr>
      </w:pPr>
    </w:p>
    <w:p w14:paraId="0146BCA3" w14:textId="05E8555E" w:rsidR="0073186B" w:rsidRPr="0073186B" w:rsidRDefault="00000000" w:rsidP="0073186B">
      <w:pPr>
        <w:jc w:val="center"/>
        <w:rPr>
          <w:rFonts w:ascii="Garamond" w:hAnsi="Garamond"/>
          <w:b/>
          <w:bCs/>
          <w:sz w:val="22"/>
          <w:lang w:val="pl-PL"/>
        </w:rPr>
      </w:pPr>
      <w:r w:rsidRPr="0073186B">
        <w:rPr>
          <w:rFonts w:ascii="Garamond" w:hAnsi="Garamond"/>
          <w:b/>
          <w:bCs/>
          <w:sz w:val="22"/>
          <w:lang w:val="pl-PL"/>
        </w:rPr>
        <w:t>RAPORT EWALUACYJNY</w:t>
      </w:r>
      <w:r w:rsidR="00422E52" w:rsidRPr="0073186B">
        <w:rPr>
          <w:rFonts w:ascii="Garamond" w:hAnsi="Garamond"/>
          <w:b/>
          <w:bCs/>
          <w:sz w:val="22"/>
          <w:lang w:val="pl-PL"/>
        </w:rPr>
        <w:t xml:space="preserve"> </w:t>
      </w:r>
      <w:r w:rsidRPr="0073186B">
        <w:rPr>
          <w:rFonts w:ascii="Garamond" w:hAnsi="Garamond"/>
          <w:b/>
          <w:bCs/>
          <w:sz w:val="22"/>
          <w:lang w:val="pl-PL"/>
        </w:rPr>
        <w:t>STANDARDÓW OCHRONY MAŁOLETNICH</w:t>
      </w:r>
      <w:r w:rsidR="00422E52" w:rsidRPr="0073186B">
        <w:rPr>
          <w:rFonts w:ascii="Garamond" w:hAnsi="Garamond"/>
          <w:b/>
          <w:bCs/>
          <w:sz w:val="22"/>
          <w:lang w:val="pl-PL"/>
        </w:rPr>
        <w:t xml:space="preserve"> KATOLICKIEGO</w:t>
      </w:r>
    </w:p>
    <w:p w14:paraId="2AAC12AB" w14:textId="7D1A342A" w:rsidR="008C6BE1" w:rsidRPr="0073186B" w:rsidRDefault="00422E52" w:rsidP="0073186B">
      <w:pPr>
        <w:jc w:val="center"/>
        <w:rPr>
          <w:rFonts w:ascii="Garamond" w:hAnsi="Garamond"/>
          <w:b/>
          <w:bCs/>
          <w:sz w:val="22"/>
          <w:lang w:val="pl-PL"/>
        </w:rPr>
      </w:pPr>
      <w:r w:rsidRPr="0073186B">
        <w:rPr>
          <w:rFonts w:ascii="Garamond" w:hAnsi="Garamond"/>
          <w:b/>
          <w:bCs/>
          <w:sz w:val="22"/>
          <w:lang w:val="pl-PL"/>
        </w:rPr>
        <w:t>STOWARZYSZENIA MŁODZIEŻY DIECEZJI RZESZOWSKIEJ</w:t>
      </w:r>
    </w:p>
    <w:p w14:paraId="2435A0AF" w14:textId="13B5EAF5" w:rsidR="008C6BE1" w:rsidRPr="00422E52" w:rsidRDefault="0073186B" w:rsidP="00422E52">
      <w:pPr>
        <w:rPr>
          <w:rFonts w:ascii="Garamond" w:hAnsi="Garamond"/>
          <w:sz w:val="22"/>
          <w:lang w:val="pl-PL"/>
        </w:rPr>
      </w:pPr>
      <w:r>
        <w:rPr>
          <w:rFonts w:ascii="Garamond" w:hAnsi="Garamond"/>
          <w:sz w:val="22"/>
          <w:lang w:val="pl-PL"/>
        </w:rPr>
        <w:br/>
      </w:r>
      <w:r w:rsidR="00000000" w:rsidRPr="00422E52">
        <w:rPr>
          <w:rFonts w:ascii="Garamond" w:hAnsi="Garamond"/>
          <w:sz w:val="22"/>
          <w:lang w:val="pl-PL"/>
        </w:rPr>
        <w:t>Ewaluacja po dwóch latach stosowania Standardów</w:t>
      </w:r>
      <w:r w:rsidR="00000000" w:rsidRPr="00422E52">
        <w:rPr>
          <w:rFonts w:ascii="Garamond" w:hAnsi="Garamond"/>
          <w:sz w:val="22"/>
          <w:lang w:val="pl-PL"/>
        </w:rPr>
        <w:br/>
        <w:t>Rzeszów, lipiec 2026 r.</w:t>
      </w:r>
    </w:p>
    <w:p w14:paraId="7541D39C" w14:textId="1E58C409" w:rsid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 xml:space="preserve">Cel raportu. Celem raportu jest ocena aktualności, przejrzystości i praktycznej skuteczności Standardów Ochrony Małoletnich obowiązujących w KSM Diecezji Rzeszowskiej, a także wskazanie zmian wynikających </w:t>
      </w:r>
      <w:r w:rsidR="00B93833">
        <w:rPr>
          <w:rFonts w:ascii="Garamond" w:hAnsi="Garamond"/>
          <w:sz w:val="22"/>
          <w:lang w:val="pl-PL"/>
        </w:rPr>
        <w:br/>
      </w:r>
      <w:r w:rsidRPr="00422E52">
        <w:rPr>
          <w:rFonts w:ascii="Garamond" w:hAnsi="Garamond"/>
          <w:sz w:val="22"/>
          <w:lang w:val="pl-PL"/>
        </w:rPr>
        <w:t>z nowych uwarunkowań prawnych i konsultacji z Kuratorium Oświaty.</w:t>
      </w:r>
    </w:p>
    <w:p w14:paraId="54A73685" w14:textId="4AE2AE34" w:rsidR="008C6BE1" w:rsidRPr="00422E52" w:rsidRDefault="00422E52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 xml:space="preserve"> </w:t>
      </w:r>
      <w:r w:rsidR="00000000" w:rsidRPr="00422E52">
        <w:rPr>
          <w:rFonts w:ascii="Garamond" w:hAnsi="Garamond"/>
          <w:sz w:val="22"/>
          <w:lang w:val="pl-PL"/>
        </w:rPr>
        <w:t>1. Podstawa i zakres ewaluacji</w:t>
      </w:r>
    </w:p>
    <w:p w14:paraId="2DE37105" w14:textId="77777777" w:rsidR="008C6BE1" w:rsidRP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Ewaluację przeprowadzono po dwóch latach stosowania Standardów Ochrony Małoletnich w działalności Katolickiego Stowarzyszenia Młodzieży Diecezji Rzeszowskiej.</w:t>
      </w:r>
    </w:p>
    <w:p w14:paraId="0973AB74" w14:textId="77777777" w:rsidR="008C6BE1" w:rsidRP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Badanie obejmuje ocenę jasności zapisów, ich adekwatności do działalności Stowarzyszenia, wystarczalności procedur ochronnych, czytelności zasad reagowania i dokumentowania oraz poziomu ochrony zapewnianego małoletnim, opiekunom, wychowawcom, wolontariuszom i kadrze zarządzającej.</w:t>
      </w:r>
    </w:p>
    <w:p w14:paraId="3585446D" w14:textId="77777777" w:rsidR="008C6BE1" w:rsidRP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Podstawę oceny stanowią: anonimowa ankieta skierowana do osób korzystających ze Standardów, analiza obowiązującego dokumentu, konsultacje z Kuratorium Oświaty oraz analiza Rozporządzenia Ministra Edukacji z dnia 27 maja 2026 r. zmieniającego rozporządzenie w sprawie wypoczynku dzieci i młodzieży (Dz.U. z 2026 r. poz. 704).</w:t>
      </w:r>
    </w:p>
    <w:p w14:paraId="549EE7C8" w14:textId="77777777" w:rsidR="008C6BE1" w:rsidRPr="00422E52" w:rsidRDefault="00000000" w:rsidP="00422E52">
      <w:pPr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2. Metoda badania ankietowego</w:t>
      </w:r>
    </w:p>
    <w:p w14:paraId="6F2EC9DB" w14:textId="77777777" w:rsidR="008C6BE1" w:rsidRPr="00422E52" w:rsidRDefault="00000000" w:rsidP="00422E52">
      <w:pPr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Respondenci oceniali sześć kluczowych obszarów według skali:</w:t>
      </w:r>
    </w:p>
    <w:p w14:paraId="7102CD78" w14:textId="77777777" w:rsidR="008C6BE1" w:rsidRPr="00422E52" w:rsidRDefault="00000000" w:rsidP="00422E52">
      <w:pPr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1 - zdecydowanie nie</w:t>
      </w:r>
    </w:p>
    <w:p w14:paraId="139158A0" w14:textId="77777777" w:rsidR="008C6BE1" w:rsidRPr="00422E52" w:rsidRDefault="00000000" w:rsidP="00422E52">
      <w:pPr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2 - raczej nie</w:t>
      </w:r>
    </w:p>
    <w:p w14:paraId="4A01B87B" w14:textId="77777777" w:rsidR="008C6BE1" w:rsidRPr="00422E52" w:rsidRDefault="00000000" w:rsidP="00422E52">
      <w:pPr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3 - trudno powiedzieć</w:t>
      </w:r>
    </w:p>
    <w:p w14:paraId="3F0F3607" w14:textId="77777777" w:rsidR="008C6BE1" w:rsidRPr="00422E52" w:rsidRDefault="00000000" w:rsidP="00422E52">
      <w:pPr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4 - raczej tak</w:t>
      </w:r>
    </w:p>
    <w:p w14:paraId="4598813C" w14:textId="77777777" w:rsidR="008C6BE1" w:rsidRPr="00422E52" w:rsidRDefault="00000000" w:rsidP="00422E52">
      <w:pPr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5 - zdecydowanie tak</w:t>
      </w:r>
    </w:p>
    <w:p w14:paraId="7F5DF07D" w14:textId="77777777" w:rsidR="00FB248E" w:rsidRDefault="00000000" w:rsidP="00422E52">
      <w:pPr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 xml:space="preserve">Za oceny pozytywne przyjęto odpowiedzi 4 i 5, odpowiadające poziomowi dobremu i bardzo dobremu. </w:t>
      </w:r>
    </w:p>
    <w:p w14:paraId="03D53901" w14:textId="538DBB79" w:rsidR="008C6BE1" w:rsidRPr="00422E52" w:rsidRDefault="00000000" w:rsidP="00422E52">
      <w:pPr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3. Wyniki ankiety</w:t>
      </w:r>
      <w:r w:rsidR="006A69BB" w:rsidRPr="00422E52">
        <w:rPr>
          <w:rFonts w:ascii="Garamond" w:hAnsi="Garamond"/>
          <w:sz w:val="22"/>
          <w:lang w:val="pl-PL"/>
        </w:rPr>
        <w:t xml:space="preserve"> przeprowadzonej w czerwcu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18"/>
      </w:tblGrid>
      <w:tr w:rsidR="008C6BE1" w:rsidRPr="00422E52" w14:paraId="489B81A9" w14:textId="77777777">
        <w:trPr>
          <w:jc w:val="center"/>
        </w:trPr>
        <w:tc>
          <w:tcPr>
            <w:tcW w:w="9518" w:type="dxa"/>
            <w:vAlign w:val="center"/>
          </w:tcPr>
          <w:p w14:paraId="25F87B36" w14:textId="5D910918" w:rsidR="008C6BE1" w:rsidRPr="00422E52" w:rsidRDefault="00422E52" w:rsidP="00422E52">
            <w:pPr>
              <w:rPr>
                <w:rFonts w:ascii="Garamond" w:hAnsi="Garamond"/>
                <w:sz w:val="22"/>
                <w:lang w:val="pl-PL"/>
              </w:rPr>
            </w:pPr>
            <w:r w:rsidRPr="00422E52">
              <w:rPr>
                <w:rFonts w:ascii="Garamond" w:hAnsi="Garamond"/>
                <w:sz w:val="22"/>
                <w:lang w:val="pl-PL"/>
              </w:rPr>
              <w:lastRenderedPageBreak/>
              <w:drawing>
                <wp:inline distT="0" distB="0" distL="0" distR="0" wp14:anchorId="2016B47D" wp14:editId="08583552">
                  <wp:extent cx="6043930" cy="3736975"/>
                  <wp:effectExtent l="0" t="0" r="1270" b="0"/>
                  <wp:docPr id="41387927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879277" name="Obraz 4138792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930" cy="373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CA0F55" w14:textId="7F9489D7" w:rsidR="008C6BE1" w:rsidRPr="00422E52" w:rsidRDefault="00422E52" w:rsidP="00422E52">
      <w:pPr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 xml:space="preserve">Wyniki ankiet na temat Standardów w skali od 1 do 5. </w:t>
      </w:r>
      <w:r w:rsidR="0073186B">
        <w:rPr>
          <w:rFonts w:ascii="Garamond" w:hAnsi="Garamond"/>
          <w:sz w:val="22"/>
          <w:lang w:val="pl-PL"/>
        </w:rPr>
        <w:t>Szczegółowe wyniki ankiety w załączniku nr. 1.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9"/>
        <w:gridCol w:w="2379"/>
      </w:tblGrid>
      <w:tr w:rsidR="00422E52" w:rsidRPr="00422E52" w14:paraId="33DD4431" w14:textId="77777777" w:rsidTr="00FB248E">
        <w:tc>
          <w:tcPr>
            <w:tcW w:w="2379" w:type="dxa"/>
          </w:tcPr>
          <w:p w14:paraId="32BAE8AD" w14:textId="3D3F318B" w:rsidR="00422E52" w:rsidRPr="00422E52" w:rsidRDefault="0073186B" w:rsidP="00422E52">
            <w:pPr>
              <w:rPr>
                <w:rFonts w:ascii="Garamond" w:hAnsi="Garamond"/>
                <w:sz w:val="22"/>
                <w:lang w:val="pl-PL"/>
              </w:rPr>
            </w:pPr>
            <w:r>
              <w:rPr>
                <w:rFonts w:ascii="Garamond" w:hAnsi="Garamond"/>
                <w:sz w:val="22"/>
                <w:lang w:val="pl-PL"/>
              </w:rPr>
              <w:t xml:space="preserve">Pytanie </w:t>
            </w:r>
          </w:p>
        </w:tc>
        <w:tc>
          <w:tcPr>
            <w:tcW w:w="2379" w:type="dxa"/>
          </w:tcPr>
          <w:p w14:paraId="477D028C" w14:textId="615B3F89" w:rsidR="00422E52" w:rsidRPr="00422E52" w:rsidRDefault="00B93833" w:rsidP="00422E52">
            <w:pPr>
              <w:rPr>
                <w:rFonts w:ascii="Garamond" w:hAnsi="Garamond"/>
                <w:sz w:val="22"/>
                <w:lang w:val="pl-PL"/>
              </w:rPr>
            </w:pPr>
            <w:r>
              <w:rPr>
                <w:rFonts w:ascii="Garamond" w:hAnsi="Garamond"/>
                <w:sz w:val="22"/>
                <w:lang w:val="pl-PL"/>
              </w:rPr>
              <w:t xml:space="preserve">Średnia ocena </w:t>
            </w:r>
          </w:p>
        </w:tc>
      </w:tr>
      <w:tr w:rsidR="00422E52" w:rsidRPr="00422E52" w14:paraId="687C15DD" w14:textId="77777777" w:rsidTr="00FB248E">
        <w:tc>
          <w:tcPr>
            <w:tcW w:w="2379" w:type="dxa"/>
          </w:tcPr>
          <w:p w14:paraId="4A8DD29C" w14:textId="406DA103" w:rsidR="00422E52" w:rsidRPr="00422E52" w:rsidRDefault="0073186B" w:rsidP="00422E52">
            <w:pPr>
              <w:rPr>
                <w:rFonts w:ascii="Garamond" w:hAnsi="Garamond"/>
                <w:sz w:val="22"/>
                <w:lang w:val="pl-PL"/>
              </w:rPr>
            </w:pPr>
            <w:r>
              <w:rPr>
                <w:rFonts w:ascii="Garamond" w:hAnsi="Garamond"/>
                <w:sz w:val="22"/>
                <w:lang w:val="pl-PL"/>
              </w:rPr>
              <w:t>1</w:t>
            </w:r>
          </w:p>
        </w:tc>
        <w:tc>
          <w:tcPr>
            <w:tcW w:w="2379" w:type="dxa"/>
            <w:vAlign w:val="center"/>
          </w:tcPr>
          <w:p w14:paraId="3DD57719" w14:textId="068883C2" w:rsidR="00422E52" w:rsidRPr="00422E52" w:rsidRDefault="00422E52" w:rsidP="00422E52">
            <w:pPr>
              <w:rPr>
                <w:rFonts w:ascii="Garamond" w:hAnsi="Garamond"/>
                <w:sz w:val="22"/>
                <w:lang w:val="pl-PL"/>
              </w:rPr>
            </w:pPr>
            <w:r w:rsidRPr="00422E52">
              <w:rPr>
                <w:rFonts w:ascii="Garamond" w:hAnsi="Garamond"/>
                <w:sz w:val="22"/>
                <w:lang w:val="pl-PL"/>
              </w:rPr>
              <w:t>4,92</w:t>
            </w:r>
          </w:p>
        </w:tc>
      </w:tr>
      <w:tr w:rsidR="00422E52" w:rsidRPr="00422E52" w14:paraId="4CFE5EE4" w14:textId="77777777" w:rsidTr="00FB248E">
        <w:tc>
          <w:tcPr>
            <w:tcW w:w="2379" w:type="dxa"/>
          </w:tcPr>
          <w:p w14:paraId="7B5F9B98" w14:textId="0E2656A9" w:rsidR="00422E52" w:rsidRPr="00422E52" w:rsidRDefault="0073186B" w:rsidP="00422E52">
            <w:pPr>
              <w:rPr>
                <w:rFonts w:ascii="Garamond" w:hAnsi="Garamond"/>
                <w:sz w:val="22"/>
                <w:lang w:val="pl-PL"/>
              </w:rPr>
            </w:pPr>
            <w:r>
              <w:rPr>
                <w:rFonts w:ascii="Garamond" w:hAnsi="Garamond"/>
                <w:sz w:val="22"/>
                <w:lang w:val="pl-PL"/>
              </w:rPr>
              <w:t>2</w:t>
            </w:r>
          </w:p>
        </w:tc>
        <w:tc>
          <w:tcPr>
            <w:tcW w:w="2379" w:type="dxa"/>
            <w:vAlign w:val="center"/>
          </w:tcPr>
          <w:p w14:paraId="1DE10E08" w14:textId="05C2DE45" w:rsidR="00422E52" w:rsidRPr="00422E52" w:rsidRDefault="00422E52" w:rsidP="00422E52">
            <w:pPr>
              <w:rPr>
                <w:rFonts w:ascii="Garamond" w:hAnsi="Garamond"/>
                <w:sz w:val="22"/>
                <w:lang w:val="pl-PL"/>
              </w:rPr>
            </w:pPr>
            <w:r w:rsidRPr="00422E52">
              <w:rPr>
                <w:rFonts w:ascii="Garamond" w:hAnsi="Garamond"/>
                <w:sz w:val="22"/>
                <w:lang w:val="pl-PL"/>
              </w:rPr>
              <w:t>4,96</w:t>
            </w:r>
          </w:p>
        </w:tc>
      </w:tr>
      <w:tr w:rsidR="00422E52" w:rsidRPr="00422E52" w14:paraId="257C21EA" w14:textId="77777777" w:rsidTr="00FB248E">
        <w:tc>
          <w:tcPr>
            <w:tcW w:w="2379" w:type="dxa"/>
          </w:tcPr>
          <w:p w14:paraId="558B27BE" w14:textId="32207DAD" w:rsidR="00422E52" w:rsidRPr="00422E52" w:rsidRDefault="0073186B" w:rsidP="00422E52">
            <w:pPr>
              <w:rPr>
                <w:rFonts w:ascii="Garamond" w:hAnsi="Garamond"/>
                <w:sz w:val="22"/>
                <w:lang w:val="pl-PL"/>
              </w:rPr>
            </w:pPr>
            <w:r>
              <w:rPr>
                <w:rFonts w:ascii="Garamond" w:hAnsi="Garamond"/>
                <w:sz w:val="22"/>
                <w:lang w:val="pl-PL"/>
              </w:rPr>
              <w:t>3</w:t>
            </w:r>
          </w:p>
        </w:tc>
        <w:tc>
          <w:tcPr>
            <w:tcW w:w="2379" w:type="dxa"/>
            <w:vAlign w:val="center"/>
          </w:tcPr>
          <w:p w14:paraId="568098D6" w14:textId="62F9C0A4" w:rsidR="00422E52" w:rsidRPr="00422E52" w:rsidRDefault="00422E52" w:rsidP="00422E52">
            <w:pPr>
              <w:rPr>
                <w:rFonts w:ascii="Garamond" w:hAnsi="Garamond"/>
                <w:sz w:val="22"/>
                <w:lang w:val="pl-PL"/>
              </w:rPr>
            </w:pPr>
            <w:r w:rsidRPr="00422E52">
              <w:rPr>
                <w:rFonts w:ascii="Garamond" w:hAnsi="Garamond"/>
                <w:sz w:val="22"/>
                <w:lang w:val="pl-PL"/>
              </w:rPr>
              <w:t>4,96</w:t>
            </w:r>
          </w:p>
        </w:tc>
      </w:tr>
      <w:tr w:rsidR="00422E52" w:rsidRPr="00422E52" w14:paraId="06848BA2" w14:textId="77777777" w:rsidTr="00FB248E">
        <w:tc>
          <w:tcPr>
            <w:tcW w:w="2379" w:type="dxa"/>
          </w:tcPr>
          <w:p w14:paraId="262DD7F7" w14:textId="4FD1B9A2" w:rsidR="00422E52" w:rsidRPr="00422E52" w:rsidRDefault="0073186B" w:rsidP="00422E52">
            <w:pPr>
              <w:rPr>
                <w:rFonts w:ascii="Garamond" w:hAnsi="Garamond"/>
                <w:sz w:val="22"/>
                <w:lang w:val="pl-PL"/>
              </w:rPr>
            </w:pPr>
            <w:r>
              <w:rPr>
                <w:rFonts w:ascii="Garamond" w:hAnsi="Garamond"/>
                <w:sz w:val="22"/>
                <w:lang w:val="pl-PL"/>
              </w:rPr>
              <w:t>4</w:t>
            </w:r>
          </w:p>
        </w:tc>
        <w:tc>
          <w:tcPr>
            <w:tcW w:w="2379" w:type="dxa"/>
            <w:vAlign w:val="center"/>
          </w:tcPr>
          <w:p w14:paraId="47C2DCEC" w14:textId="62B1E5E4" w:rsidR="00422E52" w:rsidRPr="00422E52" w:rsidRDefault="00422E52" w:rsidP="00422E52">
            <w:pPr>
              <w:rPr>
                <w:rFonts w:ascii="Garamond" w:hAnsi="Garamond"/>
                <w:sz w:val="22"/>
                <w:lang w:val="pl-PL"/>
              </w:rPr>
            </w:pPr>
            <w:r w:rsidRPr="00422E52">
              <w:rPr>
                <w:rFonts w:ascii="Garamond" w:hAnsi="Garamond"/>
                <w:sz w:val="22"/>
                <w:lang w:val="pl-PL"/>
              </w:rPr>
              <w:t>4,92</w:t>
            </w:r>
          </w:p>
        </w:tc>
      </w:tr>
      <w:tr w:rsidR="00422E52" w:rsidRPr="00422E52" w14:paraId="12DFE438" w14:textId="77777777" w:rsidTr="00FB248E">
        <w:tc>
          <w:tcPr>
            <w:tcW w:w="2379" w:type="dxa"/>
          </w:tcPr>
          <w:p w14:paraId="25ED8CD0" w14:textId="02D136E8" w:rsidR="00422E52" w:rsidRPr="00422E52" w:rsidRDefault="0073186B" w:rsidP="00422E52">
            <w:pPr>
              <w:rPr>
                <w:rFonts w:ascii="Garamond" w:hAnsi="Garamond"/>
                <w:sz w:val="22"/>
                <w:lang w:val="pl-PL"/>
              </w:rPr>
            </w:pPr>
            <w:r>
              <w:rPr>
                <w:rFonts w:ascii="Garamond" w:hAnsi="Garamond"/>
                <w:sz w:val="22"/>
                <w:lang w:val="pl-PL"/>
              </w:rPr>
              <w:t>5</w:t>
            </w:r>
          </w:p>
        </w:tc>
        <w:tc>
          <w:tcPr>
            <w:tcW w:w="2379" w:type="dxa"/>
            <w:vAlign w:val="center"/>
          </w:tcPr>
          <w:p w14:paraId="253FBB91" w14:textId="24F54E45" w:rsidR="00422E52" w:rsidRPr="00422E52" w:rsidRDefault="00422E52" w:rsidP="00422E52">
            <w:pPr>
              <w:rPr>
                <w:rFonts w:ascii="Garamond" w:hAnsi="Garamond"/>
                <w:sz w:val="22"/>
                <w:lang w:val="pl-PL"/>
              </w:rPr>
            </w:pPr>
            <w:r w:rsidRPr="00422E52">
              <w:rPr>
                <w:rFonts w:ascii="Garamond" w:hAnsi="Garamond"/>
                <w:sz w:val="22"/>
                <w:lang w:val="pl-PL"/>
              </w:rPr>
              <w:t>4,96</w:t>
            </w:r>
          </w:p>
        </w:tc>
      </w:tr>
      <w:tr w:rsidR="00422E52" w:rsidRPr="00422E52" w14:paraId="07F41E4D" w14:textId="77777777" w:rsidTr="00FB248E">
        <w:tc>
          <w:tcPr>
            <w:tcW w:w="2379" w:type="dxa"/>
          </w:tcPr>
          <w:p w14:paraId="3242EB72" w14:textId="7DC0334D" w:rsidR="00422E52" w:rsidRPr="00422E52" w:rsidRDefault="0073186B" w:rsidP="00422E52">
            <w:pPr>
              <w:rPr>
                <w:rFonts w:ascii="Garamond" w:hAnsi="Garamond"/>
                <w:sz w:val="22"/>
                <w:lang w:val="pl-PL"/>
              </w:rPr>
            </w:pPr>
            <w:r>
              <w:rPr>
                <w:rFonts w:ascii="Garamond" w:hAnsi="Garamond"/>
                <w:sz w:val="22"/>
                <w:lang w:val="pl-PL"/>
              </w:rPr>
              <w:t>6</w:t>
            </w:r>
          </w:p>
        </w:tc>
        <w:tc>
          <w:tcPr>
            <w:tcW w:w="2379" w:type="dxa"/>
            <w:vAlign w:val="center"/>
          </w:tcPr>
          <w:p w14:paraId="4C4F499B" w14:textId="307CD70A" w:rsidR="00422E52" w:rsidRPr="00422E52" w:rsidRDefault="00422E52" w:rsidP="00422E52">
            <w:pPr>
              <w:rPr>
                <w:rFonts w:ascii="Garamond" w:hAnsi="Garamond"/>
                <w:sz w:val="22"/>
                <w:lang w:val="pl-PL"/>
              </w:rPr>
            </w:pPr>
            <w:r w:rsidRPr="00422E52">
              <w:rPr>
                <w:rFonts w:ascii="Garamond" w:hAnsi="Garamond"/>
                <w:sz w:val="22"/>
                <w:lang w:val="pl-PL"/>
              </w:rPr>
              <w:t>4,93</w:t>
            </w:r>
          </w:p>
        </w:tc>
      </w:tr>
    </w:tbl>
    <w:p w14:paraId="3CB9034A" w14:textId="77777777" w:rsidR="00FB248E" w:rsidRDefault="00FB248E" w:rsidP="00422E52">
      <w:pPr>
        <w:rPr>
          <w:rFonts w:ascii="Garamond" w:hAnsi="Garamond"/>
          <w:sz w:val="22"/>
          <w:lang w:val="pl-PL"/>
        </w:rPr>
      </w:pPr>
    </w:p>
    <w:p w14:paraId="3B3B2FE3" w14:textId="433E00FF" w:rsidR="008C6BE1" w:rsidRPr="00422E52" w:rsidRDefault="00000000" w:rsidP="00422E52">
      <w:pPr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4. Ocena wyników i wnioski z ankiety</w:t>
      </w:r>
    </w:p>
    <w:p w14:paraId="271BE2B1" w14:textId="172B9F81" w:rsidR="008C6BE1" w:rsidRPr="00422E52" w:rsidRDefault="00422E52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Wniosek 1</w:t>
      </w:r>
      <w:r w:rsidR="00000000" w:rsidRPr="00422E52">
        <w:rPr>
          <w:rFonts w:ascii="Garamond" w:hAnsi="Garamond"/>
          <w:sz w:val="22"/>
          <w:lang w:val="pl-PL"/>
        </w:rPr>
        <w:t xml:space="preserve">: wyniki ankiety nie wskazują na konieczność zasadniczej przebudowy Standardów. Standardy </w:t>
      </w:r>
      <w:r w:rsidRPr="00422E52">
        <w:rPr>
          <w:rFonts w:ascii="Garamond" w:hAnsi="Garamond"/>
          <w:sz w:val="22"/>
          <w:lang w:val="pl-PL"/>
        </w:rPr>
        <w:t xml:space="preserve">przez ankietowanych zostały uznane </w:t>
      </w:r>
      <w:r w:rsidR="00000000" w:rsidRPr="00422E52">
        <w:rPr>
          <w:rFonts w:ascii="Garamond" w:hAnsi="Garamond"/>
          <w:sz w:val="22"/>
          <w:lang w:val="pl-PL"/>
        </w:rPr>
        <w:t>za jasne, adekwatne i praktyczne, a procedury za wystarczające do ochrony małoletnich oraz osób sprawujących nad nimi opiekę.</w:t>
      </w:r>
      <w:r w:rsidR="00135A49">
        <w:rPr>
          <w:rFonts w:ascii="Garamond" w:hAnsi="Garamond"/>
          <w:sz w:val="22"/>
          <w:lang w:val="pl-PL"/>
        </w:rPr>
        <w:t xml:space="preserve"> O</w:t>
      </w:r>
      <w:r w:rsidR="00000000" w:rsidRPr="00422E52">
        <w:rPr>
          <w:rFonts w:ascii="Garamond" w:hAnsi="Garamond"/>
          <w:sz w:val="22"/>
          <w:lang w:val="pl-PL"/>
        </w:rPr>
        <w:t xml:space="preserve">bowiązujące Standardy powinny zostać utrzymane jako podstawowy dokument ochronny. </w:t>
      </w:r>
      <w:r w:rsidR="00B93833">
        <w:rPr>
          <w:rFonts w:ascii="Garamond" w:hAnsi="Garamond"/>
          <w:sz w:val="22"/>
          <w:lang w:val="pl-PL"/>
        </w:rPr>
        <w:t>Z</w:t>
      </w:r>
      <w:r w:rsidR="00000000" w:rsidRPr="00422E52">
        <w:rPr>
          <w:rFonts w:ascii="Garamond" w:hAnsi="Garamond"/>
          <w:sz w:val="22"/>
          <w:lang w:val="pl-PL"/>
        </w:rPr>
        <w:t xml:space="preserve">miany powinny mieć charakter punktowy, doprecyzowujący </w:t>
      </w:r>
      <w:r w:rsidR="00B93833">
        <w:rPr>
          <w:rFonts w:ascii="Garamond" w:hAnsi="Garamond"/>
          <w:sz w:val="22"/>
          <w:lang w:val="pl-PL"/>
        </w:rPr>
        <w:br/>
      </w:r>
      <w:r w:rsidR="00000000" w:rsidRPr="00422E52">
        <w:rPr>
          <w:rFonts w:ascii="Garamond" w:hAnsi="Garamond"/>
          <w:sz w:val="22"/>
          <w:lang w:val="pl-PL"/>
        </w:rPr>
        <w:t>i dostosowujący dokument do nowych wymagań oraz praktyki organizacji wypoczynku.</w:t>
      </w:r>
    </w:p>
    <w:p w14:paraId="3409262E" w14:textId="7F92C617" w:rsidR="008C6BE1" w:rsidRPr="00422E52" w:rsidRDefault="00422E52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 xml:space="preserve">Wniosek </w:t>
      </w:r>
      <w:r w:rsidR="00000000" w:rsidRPr="00422E52">
        <w:rPr>
          <w:rFonts w:ascii="Garamond" w:hAnsi="Garamond"/>
          <w:sz w:val="22"/>
          <w:lang w:val="pl-PL"/>
        </w:rPr>
        <w:t xml:space="preserve">2: niezależnie od pozytywnej oceny użytkowników zasadne jest uzupełnienie Standardów o ochronę dzieci z niepełnosprawnościami oraz dzieci ze specjalnymi potrzebami edukacyjnymi. Wniosek ten wynika </w:t>
      </w:r>
      <w:r w:rsidR="00B93833">
        <w:rPr>
          <w:rFonts w:ascii="Garamond" w:hAnsi="Garamond"/>
          <w:sz w:val="22"/>
          <w:lang w:val="pl-PL"/>
        </w:rPr>
        <w:br/>
      </w:r>
      <w:r w:rsidR="00000000" w:rsidRPr="00422E52">
        <w:rPr>
          <w:rFonts w:ascii="Garamond" w:hAnsi="Garamond"/>
          <w:sz w:val="22"/>
          <w:lang w:val="pl-PL"/>
        </w:rPr>
        <w:t>z konsultacji z Kuratorium Oświaty oraz ze zmiany przepisów dotyczących wypoczynku dzieci i młodzieży.</w:t>
      </w:r>
    </w:p>
    <w:p w14:paraId="5E0A8D26" w14:textId="21DD7AD7" w:rsidR="008C6BE1" w:rsidRP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 xml:space="preserve">Rozporządzenie Ministra Edukacji z dnia 27 maja 2026 r. wprowadziło nowy wzór karty kwalifikacyjnej uczestnika wypoczynku. W części dotyczącej uczestnika dodano odrębne pole na informację o specjalnych </w:t>
      </w:r>
      <w:r w:rsidRPr="00422E52">
        <w:rPr>
          <w:rFonts w:ascii="Garamond" w:hAnsi="Garamond"/>
          <w:sz w:val="22"/>
          <w:lang w:val="pl-PL"/>
        </w:rPr>
        <w:lastRenderedPageBreak/>
        <w:t>potrzebach edukacyjnych, w szczególności o potrzebach wynikających z niepełnosprawności, niedostosowania społecznego lub zagrożenia niedostosowaniem społecznym. Zmiana ta wskazuje na potrzebę świadomego rozpoznawania i uwzględniania takich potrzeb przez organizatora wypoczynku i personel.</w:t>
      </w:r>
    </w:p>
    <w:p w14:paraId="55D5CDDC" w14:textId="3FC0C35F" w:rsidR="008C6BE1" w:rsidRP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 xml:space="preserve">Analiza obecnych Standardów KSM wykazała, że zawierają one ogólne zasady uwzględniania indywidualnych potrzeb i godności dziecka, lecz nie regulują wprost i kompleksowo sposobu ochrony małoletnich z niepełnosprawnościami oraz ze szczególnymi potrzebami. Dlatego </w:t>
      </w:r>
      <w:r w:rsidR="00135A49">
        <w:rPr>
          <w:rFonts w:ascii="Garamond" w:hAnsi="Garamond"/>
          <w:sz w:val="22"/>
          <w:lang w:val="pl-PL"/>
        </w:rPr>
        <w:t>zostaną one</w:t>
      </w:r>
      <w:r w:rsidRPr="00422E52">
        <w:rPr>
          <w:rFonts w:ascii="Garamond" w:hAnsi="Garamond"/>
          <w:sz w:val="22"/>
          <w:lang w:val="pl-PL"/>
        </w:rPr>
        <w:t xml:space="preserve"> doprecyzowan</w:t>
      </w:r>
      <w:r w:rsidR="00135A49">
        <w:rPr>
          <w:rFonts w:ascii="Garamond" w:hAnsi="Garamond"/>
          <w:sz w:val="22"/>
          <w:lang w:val="pl-PL"/>
        </w:rPr>
        <w:t>e</w:t>
      </w:r>
      <w:r w:rsidRPr="00422E52">
        <w:rPr>
          <w:rFonts w:ascii="Garamond" w:hAnsi="Garamond"/>
          <w:sz w:val="22"/>
          <w:lang w:val="pl-PL"/>
        </w:rPr>
        <w:t xml:space="preserve"> w świetle nowych wymagań i praktyki.</w:t>
      </w:r>
    </w:p>
    <w:p w14:paraId="06474FB6" w14:textId="36E608EE" w:rsidR="008C6BE1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 xml:space="preserve">6. </w:t>
      </w:r>
      <w:r w:rsidR="00FB248E">
        <w:rPr>
          <w:rFonts w:ascii="Garamond" w:hAnsi="Garamond"/>
          <w:sz w:val="22"/>
          <w:lang w:val="pl-PL"/>
        </w:rPr>
        <w:t>Zmiany</w:t>
      </w:r>
      <w:r w:rsidRPr="00422E52">
        <w:rPr>
          <w:rFonts w:ascii="Garamond" w:hAnsi="Garamond"/>
          <w:sz w:val="22"/>
          <w:lang w:val="pl-PL"/>
        </w:rPr>
        <w:t xml:space="preserve"> Standardów</w:t>
      </w:r>
      <w:r w:rsidR="00B93833">
        <w:rPr>
          <w:rFonts w:ascii="Garamond" w:hAnsi="Garamond"/>
          <w:sz w:val="22"/>
          <w:lang w:val="pl-PL"/>
        </w:rPr>
        <w:t xml:space="preserve">: </w:t>
      </w:r>
    </w:p>
    <w:p w14:paraId="15C6384B" w14:textId="5981F0B0" w:rsidR="00B93833" w:rsidRPr="00422E52" w:rsidRDefault="00B93833" w:rsidP="00B93833">
      <w:pPr>
        <w:jc w:val="both"/>
        <w:rPr>
          <w:rFonts w:ascii="Garamond" w:hAnsi="Garamond"/>
          <w:sz w:val="22"/>
          <w:lang w:val="pl-PL"/>
        </w:rPr>
      </w:pPr>
      <w:r>
        <w:rPr>
          <w:rFonts w:ascii="Garamond" w:hAnsi="Garamond"/>
          <w:sz w:val="22"/>
          <w:lang w:val="pl-PL"/>
        </w:rPr>
        <w:t xml:space="preserve">W wersji pełnej standardów zostaną wprowadzone następujące zmiany: </w:t>
      </w:r>
    </w:p>
    <w:p w14:paraId="78C9A3F9" w14:textId="0B65AD28" w:rsidR="008C6BE1" w:rsidRPr="00422E52" w:rsidRDefault="00FB248E" w:rsidP="00B93833">
      <w:pPr>
        <w:jc w:val="both"/>
        <w:rPr>
          <w:rFonts w:ascii="Garamond" w:hAnsi="Garamond"/>
          <w:sz w:val="22"/>
          <w:lang w:val="pl-PL"/>
        </w:rPr>
      </w:pPr>
      <w:r>
        <w:rPr>
          <w:rFonts w:ascii="Garamond" w:hAnsi="Garamond"/>
          <w:sz w:val="22"/>
          <w:lang w:val="pl-PL"/>
        </w:rPr>
        <w:t>W</w:t>
      </w:r>
      <w:r w:rsidR="00000000" w:rsidRPr="00422E52">
        <w:rPr>
          <w:rFonts w:ascii="Garamond" w:hAnsi="Garamond"/>
          <w:sz w:val="22"/>
          <w:lang w:val="pl-PL"/>
        </w:rPr>
        <w:t xml:space="preserve"> </w:t>
      </w:r>
      <w:r>
        <w:rPr>
          <w:rFonts w:ascii="Garamond" w:hAnsi="Garamond"/>
          <w:sz w:val="22"/>
          <w:lang w:val="pl-PL"/>
        </w:rPr>
        <w:t>r</w:t>
      </w:r>
      <w:r w:rsidR="00000000" w:rsidRPr="00422E52">
        <w:rPr>
          <w:rFonts w:ascii="Garamond" w:hAnsi="Garamond"/>
          <w:sz w:val="22"/>
          <w:lang w:val="pl-PL"/>
        </w:rPr>
        <w:t xml:space="preserve">ozdziale 3, </w:t>
      </w:r>
      <w:r>
        <w:rPr>
          <w:rFonts w:ascii="Garamond" w:hAnsi="Garamond"/>
          <w:sz w:val="22"/>
          <w:lang w:val="pl-PL"/>
        </w:rPr>
        <w:t xml:space="preserve">zostanie </w:t>
      </w:r>
      <w:r w:rsidR="00135A49">
        <w:rPr>
          <w:rFonts w:ascii="Garamond" w:hAnsi="Garamond"/>
          <w:sz w:val="22"/>
          <w:lang w:val="pl-PL"/>
        </w:rPr>
        <w:t xml:space="preserve">dodany </w:t>
      </w:r>
      <w:r w:rsidR="00000000" w:rsidRPr="00422E52">
        <w:rPr>
          <w:rFonts w:ascii="Garamond" w:hAnsi="Garamond"/>
          <w:sz w:val="22"/>
          <w:lang w:val="pl-PL"/>
        </w:rPr>
        <w:t>§ 6a w następującym brzmieniu:</w:t>
      </w:r>
    </w:p>
    <w:p w14:paraId="6AA483C3" w14:textId="77777777" w:rsidR="008C6BE1" w:rsidRP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§ 6a. Zasady ochrony małoletnich z niepełnosprawnościami oraz ze szczególnymi potrzebami</w:t>
      </w:r>
    </w:p>
    <w:p w14:paraId="445FB6DE" w14:textId="77777777" w:rsidR="008C6BE1" w:rsidRP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1. Małoletnim z niepełnosprawnościami, specjalnymi potrzebami edukacyjnymi oraz innymi szczególnymi potrzebami zapewnia się ochronę z uwzględnieniem ich indywidualnej sytuacji, możliwości komunikacyjnych, stanu zdrowia i stopnia samodzielności.</w:t>
      </w:r>
    </w:p>
    <w:p w14:paraId="26F73320" w14:textId="77777777" w:rsidR="008C6BE1" w:rsidRP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2. Personel dostosowuje sposób komunikacji do wieku i możliwości małoletniego oraz upewnia się, że przekazywane informacje zostały przez niego zrozumiane.</w:t>
      </w:r>
    </w:p>
    <w:p w14:paraId="7471093F" w14:textId="6D3FF104" w:rsidR="008C6BE1" w:rsidRP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 xml:space="preserve">3. Przed udziałem małoletniego w wydarzeniu organizator </w:t>
      </w:r>
      <w:r w:rsidR="00135A49">
        <w:rPr>
          <w:rFonts w:ascii="Garamond" w:hAnsi="Garamond"/>
          <w:sz w:val="22"/>
          <w:lang w:val="pl-PL"/>
        </w:rPr>
        <w:t xml:space="preserve">powinien </w:t>
      </w:r>
      <w:r w:rsidRPr="00422E52">
        <w:rPr>
          <w:rFonts w:ascii="Garamond" w:hAnsi="Garamond"/>
          <w:sz w:val="22"/>
          <w:lang w:val="pl-PL"/>
        </w:rPr>
        <w:t>uzyskać od rodzica lub opiekuna prawnego informacje niezbędne do zapewnienia bezpieczeństwa i właściwej opieki, w szczególności dotyczące sposobu komunikowania się, zakresu potrzebnego wsparcia, stanu zdrowia oraz postępowania w sytuacjach trudnych lub nagłych.</w:t>
      </w:r>
    </w:p>
    <w:p w14:paraId="2F7C9FB0" w14:textId="77777777" w:rsidR="008C6BE1" w:rsidRP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4. Pomoc w przemieszczaniu się, czynnościach higienicznych lub innych czynnościach osobistych powinna być udzielana wyłącznie w niezbędnym zakresie, z poszanowaniem godności, intymności i możliwie największej samodzielności małoletniego.</w:t>
      </w:r>
    </w:p>
    <w:p w14:paraId="5B06E8B2" w14:textId="77777777" w:rsidR="008C6BE1" w:rsidRP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5. Personel powinien mieć świadomość, że małoletni z niepełnosprawnością lub szczególnymi potrzebami może być bardziej narażony na przemoc, zaniedbanie, manipulację, wykluczenie lub wykorzystywanie zależności od innych osób.</w:t>
      </w:r>
    </w:p>
    <w:p w14:paraId="3319D2A0" w14:textId="77777777" w:rsidR="008C6BE1" w:rsidRP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6. Zgłoszenie dokonane przez takiego małoletniego należy traktować z taką samą powagą jak każde inne zgłoszenie, dostosowując rozmowę i procedurę interwencji do jego możliwości komunikacyjnych i potrzeb.</w:t>
      </w:r>
    </w:p>
    <w:p w14:paraId="00B2156D" w14:textId="349C17B4" w:rsidR="008C6BE1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7. Niedopuszczalne jest wyśmiewanie, zawstydzanie, izolowanie, nadmierne wyręczanie, lekceważenie lub wykorzystywanie zależności małoletniego wynikającej z jego niepełnosprawności, stanu zdrowia albo szczególnych potrzeb.</w:t>
      </w:r>
    </w:p>
    <w:p w14:paraId="1399BF71" w14:textId="2B5F5185" w:rsidR="00F17F34" w:rsidRPr="00422E52" w:rsidRDefault="00F17F34" w:rsidP="00B93833">
      <w:pPr>
        <w:jc w:val="both"/>
        <w:rPr>
          <w:rFonts w:ascii="Garamond" w:hAnsi="Garamond"/>
          <w:sz w:val="22"/>
          <w:lang w:val="pl-PL"/>
        </w:rPr>
      </w:pPr>
      <w:r>
        <w:rPr>
          <w:rFonts w:ascii="Garamond" w:hAnsi="Garamond"/>
          <w:sz w:val="22"/>
          <w:lang w:val="pl-PL"/>
        </w:rPr>
        <w:t xml:space="preserve">W wersji skróconej standardów nie zostanie dokonana żadna zmiana – wersja skrócona jako skierowana bezpośrednio do małoletnich, nie musi dotykać tematu szczególnych potrzeb uczestników </w:t>
      </w:r>
      <w:r>
        <w:rPr>
          <w:rFonts w:ascii="Garamond" w:hAnsi="Garamond"/>
          <w:sz w:val="22"/>
          <w:lang w:val="pl-PL"/>
        </w:rPr>
        <w:br/>
        <w:t>z niepełnosprawnościami</w:t>
      </w:r>
      <w:r w:rsidR="00360B09">
        <w:rPr>
          <w:rFonts w:ascii="Garamond" w:hAnsi="Garamond"/>
          <w:sz w:val="22"/>
          <w:lang w:val="pl-PL"/>
        </w:rPr>
        <w:t>,</w:t>
      </w:r>
      <w:r>
        <w:rPr>
          <w:rFonts w:ascii="Garamond" w:hAnsi="Garamond"/>
          <w:sz w:val="22"/>
          <w:lang w:val="pl-PL"/>
        </w:rPr>
        <w:t xml:space="preserve"> ponieważ w tej wersji każdy interpretuje swoje potrzeby jako indywidualne. </w:t>
      </w:r>
    </w:p>
    <w:p w14:paraId="766360C7" w14:textId="77777777" w:rsidR="008C6BE1" w:rsidRP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lastRenderedPageBreak/>
        <w:t>8. Konkluzja</w:t>
      </w:r>
    </w:p>
    <w:p w14:paraId="5D84A4A2" w14:textId="505CCD20" w:rsidR="008C6BE1" w:rsidRP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>Przeprowadzona ewaluacja prowadzi do dwóch uzupełniających się wniosków. Po pierwsze, ocena użytkowników - po uzupełnieniu raportu o zweryfikowane wartości liczbowe - powinna stanowić podstawę do utrzymania zasadniczej konstrukcji obowiązujących Standardów</w:t>
      </w:r>
      <w:r w:rsidR="00B93833">
        <w:rPr>
          <w:rFonts w:ascii="Garamond" w:hAnsi="Garamond"/>
          <w:sz w:val="22"/>
          <w:lang w:val="pl-PL"/>
        </w:rPr>
        <w:t xml:space="preserve">. </w:t>
      </w:r>
      <w:r w:rsidRPr="00422E52">
        <w:rPr>
          <w:rFonts w:ascii="Garamond" w:hAnsi="Garamond"/>
          <w:sz w:val="22"/>
          <w:lang w:val="pl-PL"/>
        </w:rPr>
        <w:t xml:space="preserve">Po drugie, zmiana przepisów oraz konsultacje z Kuratorium Oświaty uzasadniają punktowe rozszerzenie dokumentu o wyraźne zasady ochrony dzieci </w:t>
      </w:r>
      <w:r w:rsidR="00B93833">
        <w:rPr>
          <w:rFonts w:ascii="Garamond" w:hAnsi="Garamond"/>
          <w:sz w:val="22"/>
          <w:lang w:val="pl-PL"/>
        </w:rPr>
        <w:br/>
      </w:r>
      <w:r w:rsidRPr="00422E52">
        <w:rPr>
          <w:rFonts w:ascii="Garamond" w:hAnsi="Garamond"/>
          <w:sz w:val="22"/>
          <w:lang w:val="pl-PL"/>
        </w:rPr>
        <w:t xml:space="preserve">z niepełnosprawnościami i ze specjalnymi potrzebami edukacyjnymi. </w:t>
      </w:r>
    </w:p>
    <w:p w14:paraId="27097DBD" w14:textId="77777777" w:rsidR="00B93833" w:rsidRDefault="00B93833" w:rsidP="00B93833">
      <w:pPr>
        <w:jc w:val="both"/>
        <w:rPr>
          <w:rFonts w:ascii="Garamond" w:hAnsi="Garamond"/>
          <w:sz w:val="22"/>
          <w:lang w:val="pl-PL"/>
        </w:rPr>
      </w:pPr>
      <w:r>
        <w:rPr>
          <w:rFonts w:ascii="Garamond" w:hAnsi="Garamond"/>
          <w:sz w:val="22"/>
          <w:lang w:val="pl-PL"/>
        </w:rPr>
        <w:t xml:space="preserve">Załącznik nr.1 </w:t>
      </w:r>
    </w:p>
    <w:p w14:paraId="0A9F7E1F" w14:textId="35C37919" w:rsidR="008C6BE1" w:rsidRPr="00422E52" w:rsidRDefault="00000000" w:rsidP="00B93833">
      <w:pPr>
        <w:jc w:val="both"/>
        <w:rPr>
          <w:rFonts w:ascii="Garamond" w:hAnsi="Garamond"/>
          <w:sz w:val="22"/>
          <w:lang w:val="pl-PL"/>
        </w:rPr>
      </w:pPr>
      <w:r w:rsidRPr="00422E52">
        <w:rPr>
          <w:rFonts w:ascii="Garamond" w:hAnsi="Garamond"/>
          <w:sz w:val="22"/>
          <w:lang w:val="pl-PL"/>
        </w:rPr>
        <w:t xml:space="preserve">Ankieta ewaluacyjna użytkowników Standardów Ochrony Małoletnich KSM </w:t>
      </w:r>
      <w:r w:rsidR="00B93833">
        <w:rPr>
          <w:rFonts w:ascii="Garamond" w:hAnsi="Garamond"/>
          <w:sz w:val="22"/>
          <w:lang w:val="pl-PL"/>
        </w:rPr>
        <w:t>–</w:t>
      </w:r>
      <w:r w:rsidRPr="00422E52">
        <w:rPr>
          <w:rFonts w:ascii="Garamond" w:hAnsi="Garamond"/>
          <w:sz w:val="22"/>
          <w:lang w:val="pl-PL"/>
        </w:rPr>
        <w:t xml:space="preserve"> Arkusz</w:t>
      </w:r>
      <w:r w:rsidR="00B93833">
        <w:rPr>
          <w:rFonts w:ascii="Garamond" w:hAnsi="Garamond"/>
          <w:sz w:val="22"/>
          <w:lang w:val="pl-PL"/>
        </w:rPr>
        <w:t xml:space="preserve"> ocen</w:t>
      </w:r>
    </w:p>
    <w:sectPr w:rsidR="008C6BE1" w:rsidRPr="00422E52" w:rsidSect="00135A49">
      <w:headerReference w:type="default" r:id="rId9"/>
      <w:pgSz w:w="12240" w:h="15840"/>
      <w:pgMar w:top="1919" w:right="1361" w:bottom="1247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77F7F31" w14:textId="77777777" w:rsidR="00636DE4" w:rsidRDefault="00636DE4">
      <w:pPr>
        <w:spacing w:after="0" w:line="240" w:lineRule="auto"/>
      </w:pPr>
      <w:r>
        <w:separator/>
      </w:r>
    </w:p>
  </w:endnote>
  <w:endnote w:type="continuationSeparator" w:id="0">
    <w:p w14:paraId="098CFBFD" w14:textId="77777777" w:rsidR="00636DE4" w:rsidRDefault="0063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9A51D75" w14:textId="77777777" w:rsidR="00636DE4" w:rsidRDefault="00636DE4">
      <w:pPr>
        <w:spacing w:after="0" w:line="240" w:lineRule="auto"/>
      </w:pPr>
      <w:r>
        <w:separator/>
      </w:r>
    </w:p>
  </w:footnote>
  <w:footnote w:type="continuationSeparator" w:id="0">
    <w:p w14:paraId="10CB4287" w14:textId="77777777" w:rsidR="00636DE4" w:rsidRDefault="0063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16DDED4" w14:textId="7C666C09" w:rsidR="0073186B" w:rsidRPr="0073186B" w:rsidRDefault="0073186B" w:rsidP="0073186B">
    <w:pPr>
      <w:spacing w:before="4" w:line="160" w:lineRule="exact"/>
      <w:rPr>
        <w:sz w:val="17"/>
        <w:szCs w:val="17"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29A736F8" wp14:editId="7713F473">
          <wp:simplePos x="0" y="0"/>
          <wp:positionH relativeFrom="page">
            <wp:posOffset>3670723</wp:posOffset>
          </wp:positionH>
          <wp:positionV relativeFrom="page">
            <wp:posOffset>216535</wp:posOffset>
          </wp:positionV>
          <wp:extent cx="426720" cy="480060"/>
          <wp:effectExtent l="0" t="0" r="5080" b="254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720" cy="480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A2A09" w14:textId="77777777" w:rsidR="0073186B" w:rsidRPr="0073186B" w:rsidRDefault="0073186B" w:rsidP="0073186B">
    <w:pPr>
      <w:pStyle w:val="Nagwek"/>
      <w:tabs>
        <w:tab w:val="right" w:pos="9044"/>
      </w:tabs>
      <w:jc w:val="center"/>
      <w:rPr>
        <w:rFonts w:ascii="Garamond" w:eastAsia="Garamond" w:hAnsi="Garamond" w:cs="Garamond"/>
        <w:sz w:val="16"/>
        <w:szCs w:val="16"/>
      </w:rPr>
    </w:pPr>
    <w:proofErr w:type="spellStart"/>
    <w:r w:rsidRPr="0073186B">
      <w:rPr>
        <w:rFonts w:ascii="Garamond" w:hAnsi="Garamond"/>
        <w:sz w:val="16"/>
        <w:szCs w:val="16"/>
      </w:rPr>
      <w:t>Katolickie</w:t>
    </w:r>
    <w:proofErr w:type="spellEnd"/>
    <w:r w:rsidRPr="0073186B">
      <w:rPr>
        <w:rFonts w:ascii="Garamond" w:hAnsi="Garamond"/>
        <w:sz w:val="16"/>
        <w:szCs w:val="16"/>
      </w:rPr>
      <w:t xml:space="preserve"> </w:t>
    </w:r>
    <w:proofErr w:type="spellStart"/>
    <w:r w:rsidRPr="0073186B">
      <w:rPr>
        <w:rFonts w:ascii="Garamond" w:hAnsi="Garamond"/>
        <w:sz w:val="16"/>
        <w:szCs w:val="16"/>
      </w:rPr>
      <w:t>Stowarzyszenie</w:t>
    </w:r>
    <w:proofErr w:type="spellEnd"/>
    <w:r w:rsidRPr="0073186B">
      <w:rPr>
        <w:rFonts w:ascii="Garamond" w:hAnsi="Garamond"/>
        <w:sz w:val="16"/>
        <w:szCs w:val="16"/>
      </w:rPr>
      <w:t xml:space="preserve"> </w:t>
    </w:r>
    <w:proofErr w:type="spellStart"/>
    <w:r w:rsidRPr="0073186B">
      <w:rPr>
        <w:rFonts w:ascii="Garamond" w:hAnsi="Garamond"/>
        <w:sz w:val="16"/>
        <w:szCs w:val="16"/>
      </w:rPr>
      <w:t>Młodzieży</w:t>
    </w:r>
    <w:proofErr w:type="spellEnd"/>
  </w:p>
  <w:p w14:paraId="324E9E61" w14:textId="004B8930" w:rsidR="008C6BE1" w:rsidRDefault="0073186B" w:rsidP="0073186B">
    <w:pPr>
      <w:pStyle w:val="Nagwek"/>
      <w:tabs>
        <w:tab w:val="right" w:pos="9044"/>
      </w:tabs>
      <w:jc w:val="center"/>
      <w:rPr>
        <w:rFonts w:ascii="Garamond" w:hAnsi="Garamond"/>
        <w:sz w:val="16"/>
        <w:szCs w:val="16"/>
      </w:rPr>
    </w:pPr>
    <w:r w:rsidRPr="0073186B">
      <w:rPr>
        <w:noProof/>
        <w:sz w:val="16"/>
        <w:szCs w:val="16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55D7464" wp14:editId="7D46F73E">
              <wp:simplePos x="0" y="0"/>
              <wp:positionH relativeFrom="page">
                <wp:posOffset>668794</wp:posOffset>
              </wp:positionH>
              <wp:positionV relativeFrom="page">
                <wp:posOffset>1166570</wp:posOffset>
              </wp:positionV>
              <wp:extent cx="5829300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C976A70" id="officeArt object" o:spid="_x0000_s1026" style="position:absolute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2.65pt,91.85pt" to="511.65pt,9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">
              <w10:wrap anchorx="page" anchory="page"/>
            </v:line>
          </w:pict>
        </mc:Fallback>
      </mc:AlternateContent>
    </w:r>
    <w:proofErr w:type="spellStart"/>
    <w:r w:rsidRPr="0073186B">
      <w:rPr>
        <w:rFonts w:ascii="Garamond" w:hAnsi="Garamond"/>
        <w:sz w:val="16"/>
        <w:szCs w:val="16"/>
      </w:rPr>
      <w:t>Diecezji</w:t>
    </w:r>
    <w:proofErr w:type="spellEnd"/>
    <w:r w:rsidRPr="0073186B">
      <w:rPr>
        <w:rFonts w:ascii="Garamond" w:hAnsi="Garamond"/>
        <w:sz w:val="16"/>
        <w:szCs w:val="16"/>
      </w:rPr>
      <w:t xml:space="preserve"> </w:t>
    </w:r>
    <w:proofErr w:type="spellStart"/>
    <w:r w:rsidRPr="0073186B">
      <w:rPr>
        <w:rFonts w:ascii="Garamond" w:hAnsi="Garamond"/>
        <w:sz w:val="16"/>
        <w:szCs w:val="16"/>
      </w:rPr>
      <w:t>Rzeszowskiej</w:t>
    </w:r>
    <w:proofErr w:type="spellEnd"/>
  </w:p>
  <w:p w14:paraId="79BBA3F9" w14:textId="77777777" w:rsidR="0073186B" w:rsidRPr="0073186B" w:rsidRDefault="0073186B" w:rsidP="0073186B">
    <w:pPr>
      <w:pStyle w:val="Nagwek"/>
      <w:tabs>
        <w:tab w:val="right" w:pos="9044"/>
      </w:tabs>
      <w:jc w:val="center"/>
      <w:rPr>
        <w:rFonts w:ascii="Garamond" w:eastAsia="Garamond" w:hAnsi="Garamond" w:cs="Garamon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8956669">
    <w:abstractNumId w:val="8"/>
  </w:num>
  <w:num w:numId="2" w16cid:durableId="1976906096">
    <w:abstractNumId w:val="6"/>
  </w:num>
  <w:num w:numId="3" w16cid:durableId="2120027762">
    <w:abstractNumId w:val="5"/>
  </w:num>
  <w:num w:numId="4" w16cid:durableId="1659649832">
    <w:abstractNumId w:val="4"/>
  </w:num>
  <w:num w:numId="5" w16cid:durableId="849757094">
    <w:abstractNumId w:val="7"/>
  </w:num>
  <w:num w:numId="6" w16cid:durableId="1674527263">
    <w:abstractNumId w:val="3"/>
  </w:num>
  <w:num w:numId="7" w16cid:durableId="2016225383">
    <w:abstractNumId w:val="2"/>
  </w:num>
  <w:num w:numId="8" w16cid:durableId="760298980">
    <w:abstractNumId w:val="1"/>
  </w:num>
  <w:num w:numId="9" w16cid:durableId="133087049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5A49"/>
    <w:rsid w:val="0015074B"/>
    <w:rsid w:val="0029639D"/>
    <w:rsid w:val="00326F90"/>
    <w:rsid w:val="003462AE"/>
    <w:rsid w:val="00360B09"/>
    <w:rsid w:val="00422E52"/>
    <w:rsid w:val="00636DE4"/>
    <w:rsid w:val="006A69BB"/>
    <w:rsid w:val="0073186B"/>
    <w:rsid w:val="008C6BE1"/>
    <w:rsid w:val="00A6363E"/>
    <w:rsid w:val="00AA1D8D"/>
    <w:rsid w:val="00B47730"/>
    <w:rsid w:val="00B93833"/>
    <w:rsid w:val="00CB0664"/>
    <w:rsid w:val="00F17F34"/>
    <w:rsid w:val="00FB24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0A6D"/>
  <w14:defaultImageDpi w14:val="300"/>
  <w15:docId w15:val="{198F72D2-47C2-9E4D-9BA8-E3363726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ptos" w:hAnsi="Aptos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875</Words>
  <Characters>5255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cp:lastPrinted>2026-07-03T12:29:00Z</cp:lastPrinted>
  <dcterms:created xsi:type="dcterms:W3CDTF">2026-07-03T12:46:00Z</dcterms:created>
  <dcterms:modified xsi:type="dcterms:W3CDTF">2026-07-03T12:46:00Z</dcterms:modified>
  <cp:category/>
</cp:coreProperties>
</file>